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C879EF" w:rsidRPr="00C879EF">
        <w:rPr>
          <w:rFonts w:ascii="Arial" w:eastAsia="Times New Roman" w:hAnsi="Arial" w:cs="Arial"/>
          <w:b/>
          <w:sz w:val="24"/>
          <w:szCs w:val="24"/>
        </w:rPr>
        <w:t>20349-</w:t>
      </w:r>
      <w:r w:rsidR="001C6245">
        <w:rPr>
          <w:rFonts w:ascii="Arial" w:eastAsia="Times New Roman" w:hAnsi="Arial" w:cs="Arial"/>
          <w:b/>
          <w:sz w:val="24"/>
          <w:szCs w:val="24"/>
        </w:rPr>
        <w:t>2</w:t>
      </w:r>
      <w:r w:rsidRPr="00C879EF">
        <w:rPr>
          <w:rFonts w:ascii="Arial" w:hAnsi="Arial" w:cs="Arial"/>
          <w:b/>
          <w:sz w:val="24"/>
          <w:szCs w:val="24"/>
        </w:rPr>
        <w:t xml:space="preserve"> «</w:t>
      </w:r>
      <w:r w:rsidR="00C879EF" w:rsidRPr="00C879EF">
        <w:rPr>
          <w:rFonts w:ascii="Arial" w:hAnsi="Arial" w:cs="Arial"/>
          <w:b/>
          <w:sz w:val="24"/>
          <w:szCs w:val="24"/>
        </w:rPr>
        <w:t xml:space="preserve">Средства индивидуальные защиты. Обувь для защиты от рисков в литейных и сварочных цехах. Часть </w:t>
      </w:r>
      <w:r w:rsidR="00CD171D">
        <w:rPr>
          <w:rFonts w:ascii="Arial" w:hAnsi="Arial" w:cs="Arial"/>
          <w:b/>
          <w:sz w:val="24"/>
          <w:szCs w:val="24"/>
        </w:rPr>
        <w:t>2</w:t>
      </w:r>
      <w:r w:rsidR="00C879EF" w:rsidRPr="00C879EF">
        <w:rPr>
          <w:rFonts w:ascii="Arial" w:hAnsi="Arial" w:cs="Arial"/>
          <w:b/>
          <w:sz w:val="24"/>
          <w:szCs w:val="24"/>
        </w:rPr>
        <w:t>.</w:t>
      </w:r>
      <w:r w:rsidR="00C879EF" w:rsidRPr="00C879EF">
        <w:rPr>
          <w:sz w:val="24"/>
          <w:szCs w:val="24"/>
        </w:rPr>
        <w:t xml:space="preserve"> </w:t>
      </w:r>
      <w:r w:rsidR="001C6245" w:rsidRPr="001C6245">
        <w:rPr>
          <w:rFonts w:ascii="Arial" w:hAnsi="Arial" w:cs="Arial"/>
          <w:b/>
          <w:sz w:val="24"/>
          <w:szCs w:val="24"/>
        </w:rPr>
        <w:t>Требования и методы испытаний обуви для защиты от рисков в сварочных и смежных процессах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</w:t>
      </w:r>
      <w:r w:rsidR="00742527">
        <w:rPr>
          <w:rFonts w:ascii="Arial" w:hAnsi="Arial" w:cs="Arial"/>
          <w:b/>
          <w:sz w:val="24"/>
          <w:szCs w:val="24"/>
        </w:rPr>
        <w:t>ование для разработки стандарта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C879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C0402A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C0402A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C0402A">
        <w:rPr>
          <w:rFonts w:ascii="Arial" w:hAnsi="Arial" w:cs="Arial"/>
          <w:sz w:val="24"/>
          <w:szCs w:val="24"/>
        </w:rPr>
        <w:t xml:space="preserve"> год</w:t>
      </w:r>
      <w:r w:rsidRPr="00D869A5">
        <w:rPr>
          <w:rFonts w:ascii="Arial" w:hAnsi="Arial" w:cs="Arial"/>
          <w:sz w:val="24"/>
          <w:szCs w:val="24"/>
        </w:rPr>
        <w:t xml:space="preserve"> </w:t>
      </w:r>
      <w:r w:rsidR="00C0402A">
        <w:rPr>
          <w:rFonts w:ascii="Arial" w:hAnsi="Arial" w:cs="Arial"/>
          <w:sz w:val="24"/>
          <w:szCs w:val="24"/>
        </w:rPr>
        <w:t>(утвержден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C0402A">
        <w:rPr>
          <w:rFonts w:ascii="Arial" w:hAnsi="Arial" w:cs="Arial"/>
          <w:sz w:val="24"/>
          <w:szCs w:val="24"/>
        </w:rPr>
        <w:t>от 27 января 2020 года № 39-од)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1C6245">
        <w:rPr>
          <w:rFonts w:ascii="Arial" w:hAnsi="Arial" w:cs="Arial"/>
          <w:sz w:val="24"/>
          <w:szCs w:val="24"/>
        </w:rPr>
        <w:t>ТС 019/2011</w:t>
      </w:r>
      <w:r>
        <w:rPr>
          <w:rFonts w:ascii="Arial" w:hAnsi="Arial" w:cs="Arial"/>
          <w:sz w:val="24"/>
          <w:szCs w:val="24"/>
        </w:rPr>
        <w:t xml:space="preserve"> </w:t>
      </w:r>
      <w:r w:rsidRPr="00D869A5">
        <w:rPr>
          <w:rFonts w:ascii="Arial" w:hAnsi="Arial" w:cs="Arial"/>
          <w:sz w:val="24"/>
          <w:szCs w:val="24"/>
        </w:rPr>
        <w:t>«</w:t>
      </w:r>
      <w:r w:rsidR="00C879EF" w:rsidRPr="00C879EF">
        <w:rPr>
          <w:rFonts w:ascii="Arial" w:hAnsi="Arial" w:cs="Arial"/>
          <w:sz w:val="24"/>
          <w:szCs w:val="24"/>
        </w:rPr>
        <w:t>О безопасности средств индивидуальной защиты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(пункт 4.6, подпункт 7)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742527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38396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 xml:space="preserve">Настоящий стандарт </w:t>
      </w:r>
      <w:r w:rsidR="001C6245" w:rsidRPr="001C6245">
        <w:rPr>
          <w:rFonts w:ascii="Arial" w:hAnsi="Arial" w:cs="Arial"/>
          <w:sz w:val="24"/>
          <w:szCs w:val="24"/>
        </w:rPr>
        <w:t>документ устанавливает требования и методы испытания для обуви, защищая потребителей против рисков, в процессе сварки и схожего процесса.</w:t>
      </w:r>
    </w:p>
    <w:p w:rsidR="001C6245" w:rsidRDefault="00611371" w:rsidP="00FF72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стандарте приведена классификация обуви</w:t>
      </w:r>
      <w:r w:rsidR="001C6245">
        <w:rPr>
          <w:rFonts w:ascii="Arial" w:hAnsi="Arial" w:cs="Arial"/>
          <w:sz w:val="24"/>
          <w:szCs w:val="24"/>
        </w:rPr>
        <w:t xml:space="preserve"> на </w:t>
      </w:r>
      <w:r w:rsidR="001C6245" w:rsidRPr="001C6245">
        <w:rPr>
          <w:rFonts w:ascii="Arial" w:hAnsi="Arial" w:cs="Arial"/>
          <w:sz w:val="24"/>
          <w:szCs w:val="24"/>
        </w:rPr>
        <w:t>I</w:t>
      </w:r>
      <w:r w:rsidR="00FF729E">
        <w:rPr>
          <w:rFonts w:ascii="Arial" w:hAnsi="Arial" w:cs="Arial"/>
          <w:sz w:val="24"/>
          <w:szCs w:val="24"/>
        </w:rPr>
        <w:t xml:space="preserve"> (</w:t>
      </w:r>
      <w:r w:rsidR="00FF729E" w:rsidRPr="00FF729E">
        <w:rPr>
          <w:rFonts w:ascii="Arial" w:hAnsi="Arial" w:cs="Arial"/>
          <w:sz w:val="24"/>
          <w:szCs w:val="24"/>
        </w:rPr>
        <w:t>Обувь, изготовленная из кожи и других материалов, исключая цельнорезиновую или полностью полимерную обувь</w:t>
      </w:r>
      <w:r w:rsidR="00FF729E">
        <w:rPr>
          <w:rFonts w:ascii="Arial" w:hAnsi="Arial" w:cs="Arial"/>
          <w:sz w:val="24"/>
          <w:szCs w:val="24"/>
        </w:rPr>
        <w:t>)</w:t>
      </w:r>
      <w:r w:rsidR="001C6245">
        <w:rPr>
          <w:rFonts w:ascii="Arial" w:hAnsi="Arial" w:cs="Arial"/>
          <w:sz w:val="24"/>
          <w:szCs w:val="24"/>
        </w:rPr>
        <w:t xml:space="preserve"> и </w:t>
      </w:r>
      <w:r w:rsidR="001C6245" w:rsidRPr="001C6245">
        <w:rPr>
          <w:rFonts w:ascii="Arial" w:hAnsi="Arial" w:cs="Arial"/>
          <w:sz w:val="24"/>
          <w:szCs w:val="24"/>
        </w:rPr>
        <w:t>II</w:t>
      </w:r>
      <w:r w:rsidR="00FF729E">
        <w:rPr>
          <w:rFonts w:ascii="Arial" w:hAnsi="Arial" w:cs="Arial"/>
          <w:sz w:val="24"/>
          <w:szCs w:val="24"/>
        </w:rPr>
        <w:t xml:space="preserve"> (</w:t>
      </w:r>
      <w:r w:rsidR="00FF729E" w:rsidRPr="00FF729E">
        <w:rPr>
          <w:rFonts w:ascii="Arial" w:hAnsi="Arial" w:cs="Arial"/>
          <w:sz w:val="24"/>
          <w:szCs w:val="24"/>
        </w:rPr>
        <w:t>Цельнорезиновая (т. е. полностью вулканизированная) или полностью полимерная (т.е. полностью формованная) обувь</w:t>
      </w:r>
      <w:r w:rsidR="00FF729E">
        <w:rPr>
          <w:rFonts w:ascii="Arial" w:hAnsi="Arial" w:cs="Arial"/>
          <w:sz w:val="24"/>
          <w:szCs w:val="24"/>
        </w:rPr>
        <w:t>)</w:t>
      </w:r>
      <w:r w:rsidR="001C6245">
        <w:rPr>
          <w:rFonts w:ascii="Arial" w:hAnsi="Arial" w:cs="Arial"/>
          <w:sz w:val="24"/>
          <w:szCs w:val="24"/>
        </w:rPr>
        <w:t xml:space="preserve"> классы</w:t>
      </w:r>
      <w:r w:rsidR="00FF729E">
        <w:rPr>
          <w:rFonts w:ascii="Arial" w:hAnsi="Arial" w:cs="Arial"/>
          <w:sz w:val="24"/>
          <w:szCs w:val="24"/>
        </w:rPr>
        <w:t>.</w:t>
      </w:r>
    </w:p>
    <w:p w:rsidR="00BF2CF1" w:rsidRDefault="00611371" w:rsidP="00BF2CF1">
      <w:pPr>
        <w:spacing w:after="0" w:line="240" w:lineRule="auto"/>
        <w:ind w:firstLine="567"/>
        <w:jc w:val="both"/>
        <w:rPr>
          <w:rFonts w:ascii="Arial" w:hAnsi="Arial" w:cs="Arial"/>
          <w:b/>
          <w:bCs/>
          <w:w w:val="105"/>
          <w:szCs w:val="24"/>
        </w:rPr>
      </w:pPr>
      <w:r>
        <w:rPr>
          <w:rFonts w:ascii="Arial" w:hAnsi="Arial" w:cs="Arial"/>
          <w:sz w:val="24"/>
          <w:szCs w:val="24"/>
        </w:rPr>
        <w:t xml:space="preserve">Также в стандарте приведены </w:t>
      </w:r>
      <w:r w:rsidRPr="00611371">
        <w:rPr>
          <w:rFonts w:ascii="Arial" w:hAnsi="Arial" w:cs="Arial"/>
          <w:bCs/>
          <w:w w:val="105"/>
          <w:sz w:val="24"/>
          <w:szCs w:val="24"/>
        </w:rPr>
        <w:t>особые требования</w:t>
      </w:r>
      <w:r>
        <w:rPr>
          <w:rFonts w:ascii="Arial" w:hAnsi="Arial" w:cs="Arial"/>
          <w:bCs/>
          <w:w w:val="105"/>
          <w:sz w:val="24"/>
          <w:szCs w:val="24"/>
        </w:rPr>
        <w:t xml:space="preserve"> к в</w:t>
      </w:r>
      <w:r w:rsidRPr="00611371">
        <w:rPr>
          <w:rFonts w:ascii="Arial" w:hAnsi="Arial" w:cs="Arial"/>
          <w:bCs/>
          <w:w w:val="105"/>
          <w:sz w:val="24"/>
          <w:szCs w:val="24"/>
        </w:rPr>
        <w:t>ысот</w:t>
      </w:r>
      <w:r>
        <w:rPr>
          <w:rFonts w:ascii="Arial" w:hAnsi="Arial" w:cs="Arial"/>
          <w:bCs/>
          <w:w w:val="105"/>
          <w:sz w:val="24"/>
          <w:szCs w:val="24"/>
        </w:rPr>
        <w:t>е</w:t>
      </w:r>
      <w:r w:rsidRPr="00611371">
        <w:rPr>
          <w:rFonts w:ascii="Arial" w:hAnsi="Arial" w:cs="Arial"/>
          <w:bCs/>
          <w:w w:val="105"/>
          <w:sz w:val="24"/>
          <w:szCs w:val="24"/>
        </w:rPr>
        <w:t xml:space="preserve"> верхней части</w:t>
      </w:r>
      <w:r>
        <w:rPr>
          <w:rFonts w:ascii="Arial" w:hAnsi="Arial" w:cs="Arial"/>
          <w:bCs/>
          <w:w w:val="105"/>
          <w:sz w:val="24"/>
          <w:szCs w:val="24"/>
        </w:rPr>
        <w:t xml:space="preserve"> обуви, п</w:t>
      </w:r>
      <w:r w:rsidRPr="00611371">
        <w:rPr>
          <w:rFonts w:ascii="Arial" w:hAnsi="Arial" w:cs="Arial"/>
          <w:bCs/>
          <w:w w:val="105"/>
          <w:sz w:val="24"/>
          <w:szCs w:val="24"/>
        </w:rPr>
        <w:t>роектировани</w:t>
      </w:r>
      <w:r>
        <w:rPr>
          <w:rFonts w:ascii="Arial" w:hAnsi="Arial" w:cs="Arial"/>
          <w:bCs/>
          <w:w w:val="105"/>
          <w:sz w:val="24"/>
          <w:szCs w:val="24"/>
        </w:rPr>
        <w:t>ю</w:t>
      </w:r>
      <w:r w:rsidRPr="00611371">
        <w:rPr>
          <w:rFonts w:ascii="Arial" w:hAnsi="Arial" w:cs="Arial"/>
          <w:bCs/>
          <w:w w:val="105"/>
          <w:sz w:val="24"/>
          <w:szCs w:val="24"/>
        </w:rPr>
        <w:t xml:space="preserve"> </w:t>
      </w:r>
      <w:r w:rsidR="00FF729E">
        <w:rPr>
          <w:rFonts w:ascii="Arial" w:hAnsi="Arial" w:cs="Arial"/>
          <w:bCs/>
          <w:w w:val="105"/>
          <w:sz w:val="24"/>
          <w:szCs w:val="24"/>
        </w:rPr>
        <w:t xml:space="preserve">верхней части </w:t>
      </w:r>
      <w:r w:rsidRPr="00611371">
        <w:rPr>
          <w:rFonts w:ascii="Arial" w:hAnsi="Arial" w:cs="Arial"/>
          <w:bCs/>
          <w:w w:val="105"/>
          <w:sz w:val="24"/>
          <w:szCs w:val="24"/>
        </w:rPr>
        <w:t>обуви</w:t>
      </w:r>
      <w:r>
        <w:rPr>
          <w:rFonts w:ascii="Arial" w:hAnsi="Arial" w:cs="Arial"/>
          <w:bCs/>
          <w:w w:val="105"/>
          <w:sz w:val="24"/>
          <w:szCs w:val="24"/>
        </w:rPr>
        <w:t xml:space="preserve">, </w:t>
      </w:r>
      <w:r w:rsidR="00FF729E">
        <w:rPr>
          <w:rFonts w:ascii="Arial" w:hAnsi="Arial" w:cs="Arial"/>
          <w:bCs/>
          <w:w w:val="105"/>
          <w:sz w:val="24"/>
          <w:szCs w:val="24"/>
        </w:rPr>
        <w:t xml:space="preserve">поведению обуви 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>при горении</w:t>
      </w:r>
      <w:r w:rsidR="00AA0534">
        <w:rPr>
          <w:rFonts w:ascii="Arial" w:hAnsi="Arial" w:cs="Arial"/>
          <w:bCs/>
          <w:w w:val="105"/>
          <w:sz w:val="24"/>
          <w:szCs w:val="24"/>
        </w:rPr>
        <w:t>. Требования по маркировке к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>ажд</w:t>
      </w:r>
      <w:r w:rsidR="00AA0534">
        <w:rPr>
          <w:rFonts w:ascii="Arial" w:hAnsi="Arial" w:cs="Arial"/>
          <w:bCs/>
          <w:w w:val="105"/>
          <w:sz w:val="24"/>
          <w:szCs w:val="24"/>
        </w:rPr>
        <w:t>ого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 xml:space="preserve"> элемент</w:t>
      </w:r>
      <w:r w:rsidR="00AA0534">
        <w:rPr>
          <w:rFonts w:ascii="Arial" w:hAnsi="Arial" w:cs="Arial"/>
          <w:bCs/>
          <w:w w:val="105"/>
          <w:sz w:val="24"/>
          <w:szCs w:val="24"/>
        </w:rPr>
        <w:t>а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 xml:space="preserve"> обуви, защищающи</w:t>
      </w:r>
      <w:r w:rsidR="00AA0534">
        <w:rPr>
          <w:rFonts w:ascii="Arial" w:hAnsi="Arial" w:cs="Arial"/>
          <w:bCs/>
          <w:w w:val="105"/>
          <w:sz w:val="24"/>
          <w:szCs w:val="24"/>
        </w:rPr>
        <w:t>х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 xml:space="preserve"> от рисков, обнаруженных в литейных цехах</w:t>
      </w:r>
      <w:r w:rsidR="00AA0534">
        <w:rPr>
          <w:rFonts w:ascii="Arial" w:hAnsi="Arial" w:cs="Arial"/>
          <w:bCs/>
          <w:w w:val="105"/>
          <w:sz w:val="24"/>
          <w:szCs w:val="24"/>
        </w:rPr>
        <w:t>.</w:t>
      </w:r>
    </w:p>
    <w:p w:rsidR="00611371" w:rsidRDefault="00AA0534" w:rsidP="00BF2CF1">
      <w:pPr>
        <w:spacing w:after="0" w:line="240" w:lineRule="auto"/>
        <w:ind w:firstLine="567"/>
        <w:jc w:val="both"/>
        <w:rPr>
          <w:rFonts w:ascii="Arial" w:hAnsi="Arial" w:cs="Arial"/>
          <w:bCs/>
          <w:w w:val="105"/>
          <w:sz w:val="24"/>
          <w:szCs w:val="24"/>
        </w:rPr>
      </w:pPr>
      <w:r w:rsidRPr="00AA0534">
        <w:rPr>
          <w:rFonts w:ascii="Arial" w:hAnsi="Arial" w:cs="Arial"/>
          <w:bCs/>
          <w:w w:val="105"/>
          <w:sz w:val="24"/>
          <w:szCs w:val="24"/>
        </w:rPr>
        <w:t>Информация, предоставляемая изготовителем</w:t>
      </w:r>
      <w:r>
        <w:rPr>
          <w:rFonts w:ascii="Arial" w:hAnsi="Arial" w:cs="Arial"/>
          <w:bCs/>
          <w:w w:val="105"/>
          <w:sz w:val="24"/>
          <w:szCs w:val="24"/>
        </w:rPr>
        <w:t xml:space="preserve"> о с</w:t>
      </w:r>
      <w:r w:rsidRPr="00AA0534">
        <w:rPr>
          <w:rFonts w:ascii="Arial" w:hAnsi="Arial" w:cs="Arial"/>
          <w:bCs/>
          <w:w w:val="105"/>
          <w:sz w:val="24"/>
          <w:szCs w:val="24"/>
        </w:rPr>
        <w:t>овместимост</w:t>
      </w:r>
      <w:r>
        <w:rPr>
          <w:rFonts w:ascii="Arial" w:hAnsi="Arial" w:cs="Arial"/>
          <w:bCs/>
          <w:w w:val="105"/>
          <w:sz w:val="24"/>
          <w:szCs w:val="24"/>
        </w:rPr>
        <w:t>и</w:t>
      </w:r>
      <w:r w:rsidRPr="00AA0534">
        <w:rPr>
          <w:rFonts w:ascii="Arial" w:hAnsi="Arial" w:cs="Arial"/>
          <w:bCs/>
          <w:w w:val="105"/>
          <w:sz w:val="24"/>
          <w:szCs w:val="24"/>
        </w:rPr>
        <w:t xml:space="preserve"> обуви с другими предметами (брюками или гетрами) должна проверяться </w:t>
      </w:r>
      <w:proofErr w:type="gramStart"/>
      <w:r w:rsidRPr="00AA0534">
        <w:rPr>
          <w:rFonts w:ascii="Arial" w:hAnsi="Arial" w:cs="Arial"/>
          <w:bCs/>
          <w:w w:val="105"/>
          <w:sz w:val="24"/>
          <w:szCs w:val="24"/>
        </w:rPr>
        <w:t>во</w:t>
      </w:r>
      <w:proofErr w:type="gramEnd"/>
      <w:r w:rsidRPr="00AA0534">
        <w:rPr>
          <w:rFonts w:ascii="Arial" w:hAnsi="Arial" w:cs="Arial"/>
          <w:bCs/>
          <w:w w:val="105"/>
          <w:sz w:val="24"/>
          <w:szCs w:val="24"/>
        </w:rPr>
        <w:t xml:space="preserve"> </w:t>
      </w:r>
      <w:proofErr w:type="gramStart"/>
      <w:r w:rsidRPr="00AA0534">
        <w:rPr>
          <w:rFonts w:ascii="Arial" w:hAnsi="Arial" w:cs="Arial"/>
          <w:bCs/>
          <w:w w:val="105"/>
          <w:sz w:val="24"/>
          <w:szCs w:val="24"/>
        </w:rPr>
        <w:t>избежание</w:t>
      </w:r>
      <w:proofErr w:type="gramEnd"/>
      <w:r w:rsidRPr="00AA0534">
        <w:rPr>
          <w:rFonts w:ascii="Arial" w:hAnsi="Arial" w:cs="Arial"/>
          <w:bCs/>
          <w:w w:val="105"/>
          <w:sz w:val="24"/>
          <w:szCs w:val="24"/>
        </w:rPr>
        <w:t xml:space="preserve"> возникновения любого риска во время использования</w:t>
      </w:r>
      <w:r>
        <w:rPr>
          <w:rFonts w:ascii="Arial" w:hAnsi="Arial" w:cs="Arial"/>
          <w:bCs/>
          <w:w w:val="105"/>
          <w:sz w:val="24"/>
          <w:szCs w:val="24"/>
        </w:rPr>
        <w:t xml:space="preserve">, о рисках </w:t>
      </w:r>
      <w:r w:rsidRPr="00AA0534">
        <w:rPr>
          <w:rFonts w:ascii="Arial" w:hAnsi="Arial" w:cs="Arial"/>
          <w:bCs/>
          <w:w w:val="105"/>
          <w:sz w:val="24"/>
          <w:szCs w:val="24"/>
        </w:rPr>
        <w:t>использовать ботинки, если они загрязнены горючими материалами, такими как масло</w:t>
      </w:r>
      <w:r w:rsidR="00E30F9A">
        <w:rPr>
          <w:rFonts w:ascii="Arial" w:hAnsi="Arial" w:cs="Arial"/>
          <w:bCs/>
          <w:w w:val="105"/>
          <w:sz w:val="24"/>
          <w:szCs w:val="24"/>
        </w:rPr>
        <w:t xml:space="preserve"> во избежание несчастных случаев. </w:t>
      </w:r>
    </w:p>
    <w:p w:rsidR="00611371" w:rsidRDefault="00611371" w:rsidP="00E30F9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742527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40DAC" w:rsidRPr="004C20F9" w:rsidRDefault="00F40DAC" w:rsidP="00F40D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C20F9">
        <w:rPr>
          <w:rFonts w:ascii="Arial" w:hAnsi="Arial" w:cs="Arial"/>
          <w:sz w:val="24"/>
          <w:szCs w:val="24"/>
        </w:rPr>
        <w:t>Разработка проекта стандарта необходима для выполнения требовани</w:t>
      </w:r>
      <w:r w:rsidR="00742527">
        <w:rPr>
          <w:rFonts w:ascii="Arial" w:hAnsi="Arial" w:cs="Arial"/>
          <w:sz w:val="24"/>
          <w:szCs w:val="24"/>
        </w:rPr>
        <w:t>й</w:t>
      </w:r>
      <w:r w:rsidRPr="004C20F9">
        <w:rPr>
          <w:rFonts w:ascii="Arial" w:hAnsi="Arial" w:cs="Arial"/>
          <w:sz w:val="24"/>
          <w:szCs w:val="24"/>
        </w:rPr>
        <w:t xml:space="preserve"> пункта 4.</w:t>
      </w:r>
      <w:r>
        <w:rPr>
          <w:rFonts w:ascii="Arial" w:hAnsi="Arial" w:cs="Arial"/>
          <w:sz w:val="24"/>
          <w:szCs w:val="24"/>
        </w:rPr>
        <w:t>6</w:t>
      </w:r>
      <w:r w:rsidRPr="004C20F9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раздела</w:t>
      </w:r>
      <w:r w:rsidRPr="004C20F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4C20F9">
        <w:rPr>
          <w:rFonts w:ascii="Arial" w:hAnsi="Arial" w:cs="Arial"/>
          <w:sz w:val="24"/>
          <w:szCs w:val="24"/>
        </w:rPr>
        <w:t xml:space="preserve"> технического регламента Таможенного союза «О безопасности </w:t>
      </w:r>
      <w:r>
        <w:rPr>
          <w:rFonts w:ascii="Arial" w:hAnsi="Arial" w:cs="Arial"/>
          <w:sz w:val="24"/>
          <w:szCs w:val="24"/>
        </w:rPr>
        <w:t>средств индивидуальной защиты</w:t>
      </w:r>
      <w:r w:rsidRPr="004C20F9">
        <w:rPr>
          <w:rFonts w:ascii="Arial" w:hAnsi="Arial" w:cs="Arial"/>
          <w:sz w:val="24"/>
          <w:szCs w:val="24"/>
        </w:rPr>
        <w:t>» (</w:t>
      </w:r>
      <w:proofErr w:type="gramStart"/>
      <w:r w:rsidRPr="004C20F9">
        <w:rPr>
          <w:rFonts w:ascii="Arial" w:hAnsi="Arial" w:cs="Arial"/>
          <w:sz w:val="24"/>
          <w:szCs w:val="24"/>
        </w:rPr>
        <w:t>ТР</w:t>
      </w:r>
      <w:proofErr w:type="gramEnd"/>
      <w:r w:rsidRPr="004C20F9">
        <w:rPr>
          <w:rFonts w:ascii="Arial" w:hAnsi="Arial" w:cs="Arial"/>
          <w:sz w:val="24"/>
          <w:szCs w:val="24"/>
        </w:rPr>
        <w:t xml:space="preserve"> ТС 019/2011).</w:t>
      </w:r>
    </w:p>
    <w:p w:rsidR="00BF2CF1" w:rsidRPr="00E24DCB" w:rsidRDefault="00F40DAC" w:rsidP="00F40DAC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4C20F9">
        <w:rPr>
          <w:rFonts w:ascii="Arial" w:hAnsi="Arial" w:cs="Arial"/>
          <w:sz w:val="24"/>
          <w:szCs w:val="24"/>
        </w:rPr>
        <w:t>Также, разработка проекта стандарта обусловлена необходимостью создания</w:t>
      </w:r>
      <w:r w:rsidRPr="004C20F9">
        <w:t xml:space="preserve"> </w:t>
      </w:r>
      <w:r w:rsidRPr="004C20F9">
        <w:rPr>
          <w:rFonts w:ascii="Arial" w:hAnsi="Arial" w:cs="Arial"/>
          <w:sz w:val="24"/>
          <w:szCs w:val="24"/>
        </w:rPr>
        <w:t>единой межгосударственной нормативной базы в данной области, соответствующей требованиям международных стандартов.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24DCB" w:rsidRDefault="00E24DCB" w:rsidP="00F40D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lastRenderedPageBreak/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 w:rsidR="00742527">
        <w:rPr>
          <w:rFonts w:ascii="Arial" w:hAnsi="Arial" w:cs="Arial"/>
          <w:b/>
          <w:sz w:val="24"/>
          <w:szCs w:val="24"/>
        </w:rPr>
        <w:t>егося международным стандартом)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214412" w:rsidRDefault="00214412" w:rsidP="009576B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576B3" w:rsidRPr="00D61D87">
        <w:rPr>
          <w:rFonts w:ascii="Arial" w:hAnsi="Arial" w:cs="Arial"/>
          <w:sz w:val="24"/>
          <w:szCs w:val="24"/>
        </w:rPr>
        <w:t>ГОСТ 28507-99</w:t>
      </w:r>
      <w:r w:rsidR="009576B3" w:rsidRPr="009576B3">
        <w:rPr>
          <w:rFonts w:ascii="Arial" w:hAnsi="Arial" w:cs="Arial"/>
          <w:sz w:val="24"/>
          <w:szCs w:val="24"/>
        </w:rPr>
        <w:t xml:space="preserve"> </w:t>
      </w:r>
      <w:r w:rsidR="009576B3" w:rsidRPr="00D61D87">
        <w:rPr>
          <w:rFonts w:ascii="Arial" w:hAnsi="Arial" w:cs="Arial"/>
          <w:sz w:val="24"/>
          <w:szCs w:val="24"/>
        </w:rPr>
        <w:t>Обувь с</w:t>
      </w:r>
      <w:r w:rsidR="009576B3">
        <w:rPr>
          <w:rFonts w:ascii="Arial" w:hAnsi="Arial" w:cs="Arial"/>
          <w:sz w:val="24"/>
          <w:szCs w:val="24"/>
        </w:rPr>
        <w:t xml:space="preserve">пециальная с верхом из кожи для </w:t>
      </w:r>
      <w:r w:rsidR="009576B3" w:rsidRPr="00D61D87">
        <w:rPr>
          <w:rFonts w:ascii="Arial" w:hAnsi="Arial" w:cs="Arial"/>
          <w:sz w:val="24"/>
          <w:szCs w:val="24"/>
        </w:rPr>
        <w:t>защи</w:t>
      </w:r>
      <w:r w:rsidR="009576B3">
        <w:rPr>
          <w:rFonts w:ascii="Arial" w:hAnsi="Arial" w:cs="Arial"/>
          <w:sz w:val="24"/>
          <w:szCs w:val="24"/>
        </w:rPr>
        <w:t>ты от механических воздействий.</w:t>
      </w:r>
      <w:r w:rsidR="00C0402A">
        <w:rPr>
          <w:rFonts w:ascii="Arial" w:hAnsi="Arial" w:cs="Arial"/>
          <w:sz w:val="24"/>
          <w:szCs w:val="24"/>
        </w:rPr>
        <w:t xml:space="preserve"> </w:t>
      </w:r>
      <w:r w:rsidR="009576B3" w:rsidRPr="00D61D87">
        <w:rPr>
          <w:rFonts w:ascii="Arial" w:hAnsi="Arial" w:cs="Arial"/>
          <w:sz w:val="24"/>
          <w:szCs w:val="24"/>
        </w:rPr>
        <w:t>Технические условия</w:t>
      </w:r>
    </w:p>
    <w:p w:rsidR="009576B3" w:rsidRPr="00D61D87" w:rsidRDefault="00214412" w:rsidP="009576B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576B3" w:rsidRPr="00D61D87">
        <w:rPr>
          <w:rFonts w:ascii="Arial" w:hAnsi="Arial" w:cs="Arial"/>
          <w:sz w:val="24"/>
          <w:szCs w:val="24"/>
        </w:rPr>
        <w:t>ГОСТ 12.4.242-2013</w:t>
      </w:r>
      <w:r w:rsidR="009576B3" w:rsidRPr="009576B3">
        <w:rPr>
          <w:rFonts w:ascii="Arial" w:hAnsi="Arial" w:cs="Arial"/>
          <w:sz w:val="24"/>
          <w:szCs w:val="24"/>
        </w:rPr>
        <w:t xml:space="preserve"> </w:t>
      </w:r>
      <w:r w:rsidR="009576B3" w:rsidRPr="00D61D87">
        <w:rPr>
          <w:rFonts w:ascii="Arial" w:hAnsi="Arial" w:cs="Arial"/>
          <w:sz w:val="24"/>
          <w:szCs w:val="24"/>
        </w:rPr>
        <w:t>ССБТ. Обувь специальная дополнительная для</w:t>
      </w:r>
      <w:r w:rsidR="009576B3" w:rsidRPr="009576B3">
        <w:rPr>
          <w:rFonts w:ascii="Arial" w:hAnsi="Arial" w:cs="Arial"/>
          <w:sz w:val="24"/>
          <w:szCs w:val="24"/>
        </w:rPr>
        <w:t xml:space="preserve"> </w:t>
      </w:r>
      <w:r w:rsidR="009576B3" w:rsidRPr="00D61D87">
        <w:rPr>
          <w:rFonts w:ascii="Arial" w:hAnsi="Arial" w:cs="Arial"/>
          <w:sz w:val="24"/>
          <w:szCs w:val="24"/>
        </w:rPr>
        <w:t>работ с радиоактивными и химически</w:t>
      </w:r>
      <w:r w:rsidR="009576B3" w:rsidRPr="009576B3">
        <w:rPr>
          <w:rFonts w:ascii="Arial" w:hAnsi="Arial" w:cs="Arial"/>
          <w:sz w:val="24"/>
          <w:szCs w:val="24"/>
        </w:rPr>
        <w:t xml:space="preserve"> </w:t>
      </w:r>
      <w:r w:rsidR="009576B3" w:rsidRPr="00D61D87">
        <w:rPr>
          <w:rFonts w:ascii="Arial" w:hAnsi="Arial" w:cs="Arial"/>
          <w:sz w:val="24"/>
          <w:szCs w:val="24"/>
        </w:rPr>
        <w:t>токсичными веществами. Общие технические</w:t>
      </w:r>
      <w:r w:rsidR="008E7CE6" w:rsidRPr="008E7CE6">
        <w:rPr>
          <w:rFonts w:ascii="Arial" w:hAnsi="Arial" w:cs="Arial"/>
          <w:sz w:val="24"/>
          <w:szCs w:val="24"/>
        </w:rPr>
        <w:t xml:space="preserve"> </w:t>
      </w:r>
      <w:r w:rsidR="008E7CE6" w:rsidRPr="00D61D87">
        <w:rPr>
          <w:rFonts w:ascii="Arial" w:hAnsi="Arial" w:cs="Arial"/>
          <w:sz w:val="24"/>
          <w:szCs w:val="24"/>
        </w:rPr>
        <w:t>требования и методы испытаний</w:t>
      </w:r>
    </w:p>
    <w:p w:rsidR="00D61D87" w:rsidRDefault="008E7CE6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D61D87" w:rsidRPr="00D61D87">
        <w:rPr>
          <w:rFonts w:ascii="Arial" w:hAnsi="Arial" w:cs="Arial"/>
          <w:sz w:val="24"/>
          <w:szCs w:val="24"/>
        </w:rPr>
        <w:t xml:space="preserve">ГОСТ 12.4.032-95 </w:t>
      </w:r>
      <w:r w:rsidRPr="00D61D87">
        <w:rPr>
          <w:rFonts w:ascii="Arial" w:hAnsi="Arial" w:cs="Arial"/>
          <w:sz w:val="24"/>
          <w:szCs w:val="24"/>
        </w:rPr>
        <w:t>Обувь специальная с кожаным верхом для</w:t>
      </w:r>
      <w:r w:rsidRPr="008E7CE6">
        <w:rPr>
          <w:rFonts w:ascii="Arial" w:hAnsi="Arial" w:cs="Arial"/>
          <w:sz w:val="24"/>
          <w:szCs w:val="24"/>
        </w:rPr>
        <w:t xml:space="preserve"> </w:t>
      </w:r>
      <w:r w:rsidRPr="00D61D87">
        <w:rPr>
          <w:rFonts w:ascii="Arial" w:hAnsi="Arial" w:cs="Arial"/>
          <w:sz w:val="24"/>
          <w:szCs w:val="24"/>
        </w:rPr>
        <w:t>защиты от действия повышенных температур</w:t>
      </w:r>
      <w:r>
        <w:rPr>
          <w:rFonts w:ascii="Arial" w:hAnsi="Arial" w:cs="Arial"/>
          <w:sz w:val="24"/>
          <w:szCs w:val="24"/>
        </w:rPr>
        <w:t xml:space="preserve">. </w:t>
      </w:r>
      <w:r w:rsidR="00D61D87" w:rsidRPr="00D61D87">
        <w:rPr>
          <w:rFonts w:ascii="Arial" w:hAnsi="Arial" w:cs="Arial"/>
          <w:sz w:val="24"/>
          <w:szCs w:val="24"/>
        </w:rPr>
        <w:t>Технические условия</w:t>
      </w:r>
      <w:r>
        <w:rPr>
          <w:rFonts w:ascii="Arial" w:hAnsi="Arial" w:cs="Arial"/>
          <w:sz w:val="24"/>
          <w:szCs w:val="24"/>
        </w:rPr>
        <w:t>.</w:t>
      </w:r>
      <w:r w:rsidRPr="008E7CE6">
        <w:rPr>
          <w:rFonts w:ascii="Arial" w:hAnsi="Arial" w:cs="Arial"/>
          <w:sz w:val="24"/>
          <w:szCs w:val="24"/>
        </w:rPr>
        <w:t xml:space="preserve"> </w:t>
      </w:r>
    </w:p>
    <w:p w:rsidR="008E7CE6" w:rsidRPr="00BF2CF1" w:rsidRDefault="008E7CE6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576B3" w:rsidRPr="009576B3">
        <w:rPr>
          <w:rFonts w:ascii="Arial" w:hAnsi="Arial" w:cs="Arial"/>
          <w:sz w:val="24"/>
          <w:szCs w:val="24"/>
        </w:rPr>
        <w:t xml:space="preserve">ГОСТ 12.4.102-80 </w:t>
      </w:r>
      <w:r w:rsidRPr="009576B3">
        <w:rPr>
          <w:rFonts w:ascii="Arial" w:hAnsi="Arial" w:cs="Arial"/>
          <w:sz w:val="24"/>
          <w:szCs w:val="24"/>
        </w:rPr>
        <w:t>Система стандартов безопасности труда</w:t>
      </w:r>
      <w:r>
        <w:rPr>
          <w:rFonts w:ascii="Arial" w:hAnsi="Arial" w:cs="Arial"/>
          <w:sz w:val="24"/>
          <w:szCs w:val="24"/>
        </w:rPr>
        <w:t>.</w:t>
      </w:r>
      <w:r w:rsidRPr="008E7CE6">
        <w:rPr>
          <w:rFonts w:ascii="Arial" w:hAnsi="Arial" w:cs="Arial"/>
          <w:sz w:val="24"/>
          <w:szCs w:val="24"/>
        </w:rPr>
        <w:t xml:space="preserve"> </w:t>
      </w:r>
      <w:r w:rsidRPr="009576B3">
        <w:rPr>
          <w:rFonts w:ascii="Arial" w:hAnsi="Arial" w:cs="Arial"/>
          <w:sz w:val="24"/>
          <w:szCs w:val="24"/>
        </w:rPr>
        <w:t>Материалы для верха специальной обуви.</w:t>
      </w:r>
      <w:r w:rsidRPr="008E7CE6">
        <w:rPr>
          <w:rFonts w:ascii="Arial" w:hAnsi="Arial" w:cs="Arial"/>
          <w:sz w:val="24"/>
          <w:szCs w:val="24"/>
        </w:rPr>
        <w:t xml:space="preserve"> </w:t>
      </w:r>
      <w:r w:rsidRPr="009576B3">
        <w:rPr>
          <w:rFonts w:ascii="Arial" w:hAnsi="Arial" w:cs="Arial"/>
          <w:sz w:val="24"/>
          <w:szCs w:val="24"/>
        </w:rPr>
        <w:t>Метод определения проницаемости жидкими</w:t>
      </w:r>
      <w:r w:rsidRPr="008E7CE6">
        <w:rPr>
          <w:rFonts w:ascii="Arial" w:hAnsi="Arial" w:cs="Arial"/>
          <w:sz w:val="24"/>
          <w:szCs w:val="24"/>
        </w:rPr>
        <w:t xml:space="preserve"> </w:t>
      </w:r>
      <w:r w:rsidRPr="009576B3">
        <w:rPr>
          <w:rFonts w:ascii="Arial" w:hAnsi="Arial" w:cs="Arial"/>
          <w:sz w:val="24"/>
          <w:szCs w:val="24"/>
        </w:rPr>
        <w:t>агрессивными веществами</w:t>
      </w:r>
      <w:r>
        <w:rPr>
          <w:rFonts w:ascii="Arial" w:hAnsi="Arial" w:cs="Arial"/>
          <w:sz w:val="24"/>
          <w:szCs w:val="24"/>
        </w:rPr>
        <w:t>.</w:t>
      </w:r>
    </w:p>
    <w:p w:rsidR="008E7CE6" w:rsidRDefault="008E7CE6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Также разрабатывается межгосударственный стандарт на основе</w:t>
      </w:r>
      <w:r>
        <w:rPr>
          <w:rFonts w:ascii="Arial" w:hAnsi="Arial" w:cs="Arial"/>
          <w:sz w:val="24"/>
          <w:szCs w:val="24"/>
        </w:rPr>
        <w:br/>
      </w:r>
      <w:r w:rsidRPr="008E7CE6">
        <w:rPr>
          <w:rFonts w:ascii="Arial" w:hAnsi="Arial" w:cs="Arial"/>
          <w:sz w:val="24"/>
          <w:szCs w:val="24"/>
        </w:rPr>
        <w:t>ISO 20349-</w:t>
      </w:r>
      <w:r w:rsidR="003B6983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«</w:t>
      </w:r>
      <w:r w:rsidR="003B6983" w:rsidRPr="003B6983">
        <w:rPr>
          <w:rFonts w:ascii="Arial" w:hAnsi="Arial" w:cs="Arial"/>
          <w:sz w:val="24"/>
          <w:szCs w:val="24"/>
        </w:rPr>
        <w:t>Средства индивидуальные защиты. Обувь для защиты от рисков в литейных и сварочных цехах. Часть 1. Требования и методы испытаний обуви для защиты от рисков в литейных цехах</w:t>
      </w:r>
      <w:r>
        <w:rPr>
          <w:rFonts w:ascii="Arial" w:hAnsi="Arial" w:cs="Arial"/>
          <w:sz w:val="24"/>
          <w:szCs w:val="24"/>
        </w:rPr>
        <w:t>».</w:t>
      </w:r>
    </w:p>
    <w:p w:rsidR="00C33723" w:rsidRPr="009576B3" w:rsidRDefault="00C33723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742527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</w:t>
      </w:r>
      <w:r w:rsidR="00742527">
        <w:rPr>
          <w:rFonts w:ascii="Arial" w:hAnsi="Arial" w:cs="Arial"/>
          <w:b/>
          <w:sz w:val="24"/>
          <w:szCs w:val="24"/>
        </w:rPr>
        <w:t>государственного стандарта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E24DCB" w:rsidRDefault="00E24DCB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Проект межгосударственного стандарта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E24DC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E24DC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E24DC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E24DC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E24DCB">
        <w:rPr>
          <w:rFonts w:ascii="Arial" w:hAnsi="Arial" w:cs="Arial"/>
          <w:sz w:val="24"/>
          <w:szCs w:val="24"/>
        </w:rPr>
        <w:t xml:space="preserve"> </w:t>
      </w:r>
      <w:r w:rsidR="003B6983" w:rsidRPr="003B6983">
        <w:rPr>
          <w:rFonts w:ascii="Arial" w:hAnsi="Arial" w:cs="Arial"/>
          <w:sz w:val="24"/>
          <w:szCs w:val="24"/>
          <w:lang w:val="en-US"/>
        </w:rPr>
        <w:t>ISO</w:t>
      </w:r>
      <w:r w:rsidR="003B6983" w:rsidRPr="00E24DCB">
        <w:rPr>
          <w:rFonts w:ascii="Arial" w:hAnsi="Arial" w:cs="Arial"/>
          <w:sz w:val="24"/>
          <w:szCs w:val="24"/>
        </w:rPr>
        <w:t xml:space="preserve"> 20349-</w:t>
      </w:r>
      <w:r w:rsidR="00C0402A">
        <w:rPr>
          <w:rFonts w:ascii="Arial" w:hAnsi="Arial" w:cs="Arial"/>
          <w:sz w:val="24"/>
          <w:szCs w:val="24"/>
        </w:rPr>
        <w:t>2</w:t>
      </w:r>
      <w:r w:rsidR="003B6983" w:rsidRPr="00E24DCB">
        <w:rPr>
          <w:rFonts w:ascii="Arial" w:hAnsi="Arial" w:cs="Arial"/>
          <w:sz w:val="24"/>
          <w:szCs w:val="24"/>
        </w:rPr>
        <w:t xml:space="preserve">:2017 </w:t>
      </w:r>
      <w:r w:rsidRPr="00E24DCB">
        <w:rPr>
          <w:rFonts w:ascii="Arial" w:hAnsi="Arial" w:cs="Arial"/>
          <w:sz w:val="24"/>
          <w:szCs w:val="24"/>
        </w:rPr>
        <w:t xml:space="preserve">Средства индивидуальные защиты. </w:t>
      </w:r>
      <w:r w:rsidRPr="003B6983">
        <w:rPr>
          <w:rFonts w:ascii="Arial" w:hAnsi="Arial" w:cs="Arial"/>
          <w:sz w:val="24"/>
          <w:szCs w:val="24"/>
        </w:rPr>
        <w:t xml:space="preserve">Обувь для защиты от рисков в литейных и сварочных цехах. Часть 2. </w:t>
      </w:r>
      <w:proofErr w:type="gramStart"/>
      <w:r w:rsidRPr="003B6983">
        <w:rPr>
          <w:rFonts w:ascii="Arial" w:hAnsi="Arial" w:cs="Arial"/>
          <w:sz w:val="24"/>
          <w:szCs w:val="24"/>
        </w:rPr>
        <w:t>Требования и методы испытаний обуви для защиты от рисков в сварочных и смежных процессах</w:t>
      </w:r>
      <w:r w:rsidRPr="00E24DCB">
        <w:rPr>
          <w:rFonts w:ascii="Arial" w:hAnsi="Arial" w:cs="Arial"/>
          <w:sz w:val="24"/>
          <w:szCs w:val="24"/>
        </w:rPr>
        <w:t xml:space="preserve"> </w:t>
      </w:r>
      <w:r w:rsidR="00C33723" w:rsidRPr="00E24DCB">
        <w:rPr>
          <w:rFonts w:ascii="Arial" w:hAnsi="Arial" w:cs="Arial"/>
          <w:sz w:val="24"/>
          <w:szCs w:val="24"/>
        </w:rPr>
        <w:t>(</w:t>
      </w:r>
      <w:r w:rsidRPr="003B6983">
        <w:rPr>
          <w:rFonts w:ascii="Arial" w:hAnsi="Arial" w:cs="Arial"/>
          <w:sz w:val="24"/>
          <w:szCs w:val="24"/>
          <w:lang w:val="en-US"/>
        </w:rPr>
        <w:t>Personal</w:t>
      </w:r>
      <w:r w:rsidRPr="00E24DCB">
        <w:rPr>
          <w:rFonts w:ascii="Arial" w:hAnsi="Arial" w:cs="Arial"/>
          <w:sz w:val="24"/>
          <w:szCs w:val="24"/>
        </w:rPr>
        <w:t xml:space="preserve"> </w:t>
      </w:r>
      <w:r w:rsidRPr="003B6983">
        <w:rPr>
          <w:rFonts w:ascii="Arial" w:hAnsi="Arial" w:cs="Arial"/>
          <w:sz w:val="24"/>
          <w:szCs w:val="24"/>
          <w:lang w:val="en-US"/>
        </w:rPr>
        <w:t>protective</w:t>
      </w:r>
      <w:r w:rsidRPr="00E24DCB">
        <w:rPr>
          <w:rFonts w:ascii="Arial" w:hAnsi="Arial" w:cs="Arial"/>
          <w:sz w:val="24"/>
          <w:szCs w:val="24"/>
        </w:rPr>
        <w:t xml:space="preserve"> </w:t>
      </w:r>
      <w:r w:rsidRPr="003B6983">
        <w:rPr>
          <w:rFonts w:ascii="Arial" w:hAnsi="Arial" w:cs="Arial"/>
          <w:sz w:val="24"/>
          <w:szCs w:val="24"/>
          <w:lang w:val="en-US"/>
        </w:rPr>
        <w:t>equipment</w:t>
      </w:r>
      <w:r w:rsidRPr="00E24DCB">
        <w:rPr>
          <w:rFonts w:ascii="Arial" w:hAnsi="Arial" w:cs="Arial"/>
          <w:sz w:val="24"/>
          <w:szCs w:val="24"/>
        </w:rPr>
        <w:t xml:space="preserve"> — </w:t>
      </w:r>
      <w:r w:rsidRPr="003B6983">
        <w:rPr>
          <w:rFonts w:ascii="Arial" w:hAnsi="Arial" w:cs="Arial"/>
          <w:sz w:val="24"/>
          <w:szCs w:val="24"/>
          <w:lang w:val="en-US"/>
        </w:rPr>
        <w:t>Footwear</w:t>
      </w:r>
      <w:r w:rsidRPr="00E24DCB">
        <w:rPr>
          <w:rFonts w:ascii="Arial" w:hAnsi="Arial" w:cs="Arial"/>
          <w:sz w:val="24"/>
          <w:szCs w:val="24"/>
        </w:rPr>
        <w:t xml:space="preserve"> </w:t>
      </w:r>
      <w:r w:rsidRPr="003B6983">
        <w:rPr>
          <w:rFonts w:ascii="Arial" w:hAnsi="Arial" w:cs="Arial"/>
          <w:sz w:val="24"/>
          <w:szCs w:val="24"/>
          <w:lang w:val="en-US"/>
        </w:rPr>
        <w:t>protecting</w:t>
      </w:r>
      <w:r w:rsidRPr="00E24DCB">
        <w:rPr>
          <w:rFonts w:ascii="Arial" w:hAnsi="Arial" w:cs="Arial"/>
          <w:sz w:val="24"/>
          <w:szCs w:val="24"/>
        </w:rPr>
        <w:t xml:space="preserve"> </w:t>
      </w:r>
      <w:r w:rsidRPr="003B6983">
        <w:rPr>
          <w:rFonts w:ascii="Arial" w:hAnsi="Arial" w:cs="Arial"/>
          <w:sz w:val="24"/>
          <w:szCs w:val="24"/>
          <w:lang w:val="en-US"/>
        </w:rPr>
        <w:t>against</w:t>
      </w:r>
      <w:r w:rsidRPr="00E24DCB">
        <w:rPr>
          <w:rFonts w:ascii="Arial" w:hAnsi="Arial" w:cs="Arial"/>
          <w:sz w:val="24"/>
          <w:szCs w:val="24"/>
        </w:rPr>
        <w:t xml:space="preserve"> </w:t>
      </w:r>
      <w:r w:rsidRPr="003B6983">
        <w:rPr>
          <w:rFonts w:ascii="Arial" w:hAnsi="Arial" w:cs="Arial"/>
          <w:sz w:val="24"/>
          <w:szCs w:val="24"/>
          <w:lang w:val="en-US"/>
        </w:rPr>
        <w:t>risks</w:t>
      </w:r>
      <w:r w:rsidRPr="00E24DCB">
        <w:rPr>
          <w:rFonts w:ascii="Arial" w:hAnsi="Arial" w:cs="Arial"/>
          <w:sz w:val="24"/>
          <w:szCs w:val="24"/>
        </w:rPr>
        <w:t xml:space="preserve"> </w:t>
      </w:r>
      <w:r w:rsidRPr="003B6983">
        <w:rPr>
          <w:rFonts w:ascii="Arial" w:hAnsi="Arial" w:cs="Arial"/>
          <w:sz w:val="24"/>
          <w:szCs w:val="24"/>
          <w:lang w:val="en-US"/>
        </w:rPr>
        <w:t>in</w:t>
      </w:r>
      <w:r w:rsidRPr="00E24DCB">
        <w:rPr>
          <w:rFonts w:ascii="Arial" w:hAnsi="Arial" w:cs="Arial"/>
          <w:sz w:val="24"/>
          <w:szCs w:val="24"/>
        </w:rPr>
        <w:t xml:space="preserve"> </w:t>
      </w:r>
      <w:r w:rsidRPr="003B6983">
        <w:rPr>
          <w:rFonts w:ascii="Arial" w:hAnsi="Arial" w:cs="Arial"/>
          <w:sz w:val="24"/>
          <w:szCs w:val="24"/>
          <w:lang w:val="en-US"/>
        </w:rPr>
        <w:t>foundries</w:t>
      </w:r>
      <w:r w:rsidRPr="00E24DCB">
        <w:rPr>
          <w:rFonts w:ascii="Arial" w:hAnsi="Arial" w:cs="Arial"/>
          <w:sz w:val="24"/>
          <w:szCs w:val="24"/>
        </w:rPr>
        <w:t xml:space="preserve"> </w:t>
      </w:r>
      <w:r w:rsidRPr="003B6983">
        <w:rPr>
          <w:rFonts w:ascii="Arial" w:hAnsi="Arial" w:cs="Arial"/>
          <w:sz w:val="24"/>
          <w:szCs w:val="24"/>
          <w:lang w:val="en-US"/>
        </w:rPr>
        <w:t>and</w:t>
      </w:r>
      <w:r w:rsidRPr="00E24DCB">
        <w:rPr>
          <w:rFonts w:ascii="Arial" w:hAnsi="Arial" w:cs="Arial"/>
          <w:sz w:val="24"/>
          <w:szCs w:val="24"/>
        </w:rPr>
        <w:t xml:space="preserve"> </w:t>
      </w:r>
      <w:r w:rsidRPr="003B6983">
        <w:rPr>
          <w:rFonts w:ascii="Arial" w:hAnsi="Arial" w:cs="Arial"/>
          <w:sz w:val="24"/>
          <w:szCs w:val="24"/>
          <w:lang w:val="en-US"/>
        </w:rPr>
        <w:t>welding</w:t>
      </w:r>
      <w:r w:rsidRPr="00E24DCB">
        <w:rPr>
          <w:rFonts w:ascii="Arial" w:hAnsi="Arial" w:cs="Arial"/>
          <w:sz w:val="24"/>
          <w:szCs w:val="24"/>
        </w:rPr>
        <w:t>.</w:t>
      </w:r>
      <w:proofErr w:type="gramEnd"/>
      <w:r w:rsidRPr="00E24DC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B6983">
        <w:rPr>
          <w:rFonts w:ascii="Arial" w:hAnsi="Arial" w:cs="Arial"/>
          <w:sz w:val="24"/>
          <w:szCs w:val="24"/>
          <w:lang w:val="en-US"/>
        </w:rPr>
        <w:t>Part 2.</w:t>
      </w:r>
      <w:proofErr w:type="gramEnd"/>
      <w:r w:rsidRPr="003B6983">
        <w:rPr>
          <w:rFonts w:ascii="Arial" w:hAnsi="Arial" w:cs="Arial"/>
          <w:sz w:val="24"/>
          <w:szCs w:val="24"/>
          <w:lang w:val="en-US"/>
        </w:rPr>
        <w:t xml:space="preserve"> Requirements and test methods for protection against risks in welding and allied processes</w:t>
      </w:r>
      <w:r w:rsidR="00C33723" w:rsidRPr="00E24DCB">
        <w:rPr>
          <w:rFonts w:ascii="Arial" w:hAnsi="Arial" w:cs="Arial"/>
          <w:sz w:val="24"/>
          <w:szCs w:val="24"/>
          <w:lang w:val="en-US"/>
        </w:rPr>
        <w:t>).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7.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40DAC" w:rsidRPr="00856AC5" w:rsidRDefault="00F40DAC" w:rsidP="00F40DAC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>Разработчик: Республиканское государственное предприятие «Казахстанский институт стандартизации и сертификации»</w:t>
      </w:r>
    </w:p>
    <w:p w:rsidR="00F40DAC" w:rsidRPr="00856AC5" w:rsidRDefault="00F40DAC" w:rsidP="00F40DAC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lastRenderedPageBreak/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F40DAC" w:rsidRPr="00856AC5" w:rsidRDefault="00F40DAC" w:rsidP="00F40DAC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Контактные данные: телефон 8 (7172) 44-64-24, </w:t>
      </w:r>
    </w:p>
    <w:p w:rsidR="00BF2CF1" w:rsidRPr="00742527" w:rsidRDefault="00F40DAC" w:rsidP="00F40DAC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proofErr w:type="gramStart"/>
      <w:r w:rsidRPr="00856AC5">
        <w:rPr>
          <w:rFonts w:ascii="Arial" w:hAnsi="Arial" w:cs="Arial"/>
          <w:color w:val="000000"/>
          <w:lang w:val="en-US"/>
        </w:rPr>
        <w:t>e</w:t>
      </w:r>
      <w:r w:rsidRPr="00742527">
        <w:rPr>
          <w:rFonts w:ascii="Arial" w:hAnsi="Arial" w:cs="Arial"/>
          <w:color w:val="000000"/>
        </w:rPr>
        <w:t>-</w:t>
      </w:r>
      <w:r w:rsidRPr="00856AC5">
        <w:rPr>
          <w:rFonts w:ascii="Arial" w:hAnsi="Arial" w:cs="Arial"/>
          <w:color w:val="000000"/>
          <w:lang w:val="en-US"/>
        </w:rPr>
        <w:t>mail</w:t>
      </w:r>
      <w:proofErr w:type="gramEnd"/>
      <w:r w:rsidRPr="00742527">
        <w:rPr>
          <w:rFonts w:ascii="Arial" w:hAnsi="Arial" w:cs="Arial"/>
          <w:color w:val="000000"/>
        </w:rPr>
        <w:t xml:space="preserve">: </w:t>
      </w:r>
      <w:r w:rsidRPr="00856AC5">
        <w:rPr>
          <w:rFonts w:ascii="Arial" w:hAnsi="Arial" w:cs="Arial"/>
          <w:color w:val="000000"/>
          <w:lang w:val="en-US"/>
        </w:rPr>
        <w:t>a</w:t>
      </w:r>
      <w:r w:rsidRPr="00742527">
        <w:rPr>
          <w:rFonts w:ascii="Arial" w:hAnsi="Arial" w:cs="Arial"/>
          <w:color w:val="000000"/>
        </w:rPr>
        <w:t>.</w:t>
      </w:r>
      <w:proofErr w:type="spellStart"/>
      <w:r w:rsidRPr="00856AC5">
        <w:rPr>
          <w:rFonts w:ascii="Arial" w:hAnsi="Arial" w:cs="Arial"/>
          <w:color w:val="000000"/>
          <w:lang w:val="en-US"/>
        </w:rPr>
        <w:t>nygymetullakyzy</w:t>
      </w:r>
      <w:proofErr w:type="spellEnd"/>
      <w:r w:rsidRPr="00742527">
        <w:rPr>
          <w:rFonts w:ascii="Arial" w:hAnsi="Arial" w:cs="Arial"/>
          <w:color w:val="000000"/>
        </w:rPr>
        <w:t>@</w:t>
      </w:r>
      <w:proofErr w:type="spellStart"/>
      <w:r w:rsidRPr="00856AC5">
        <w:rPr>
          <w:rFonts w:ascii="Arial" w:hAnsi="Arial" w:cs="Arial"/>
          <w:color w:val="000000"/>
          <w:lang w:val="en-US"/>
        </w:rPr>
        <w:t>kazinst</w:t>
      </w:r>
      <w:proofErr w:type="spellEnd"/>
      <w:r w:rsidRPr="00742527">
        <w:rPr>
          <w:rFonts w:ascii="Arial" w:hAnsi="Arial" w:cs="Arial"/>
          <w:color w:val="000000"/>
        </w:rPr>
        <w:t>.</w:t>
      </w:r>
      <w:proofErr w:type="spellStart"/>
      <w:r w:rsidRPr="00856AC5">
        <w:rPr>
          <w:rFonts w:ascii="Arial" w:hAnsi="Arial" w:cs="Arial"/>
          <w:color w:val="000000"/>
          <w:lang w:val="en-US"/>
        </w:rPr>
        <w:t>kz</w:t>
      </w:r>
      <w:proofErr w:type="spellEnd"/>
      <w:r w:rsidR="00BF2CF1" w:rsidRPr="00742527">
        <w:rPr>
          <w:rFonts w:ascii="Arial" w:hAnsi="Arial" w:cs="Arial"/>
          <w:color w:val="FF0000"/>
        </w:rPr>
        <w:t xml:space="preserve"> </w:t>
      </w:r>
    </w:p>
    <w:p w:rsidR="00BF2CF1" w:rsidRPr="00742527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742527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</w:t>
      </w:r>
      <w:r w:rsidR="00C92343">
        <w:rPr>
          <w:rFonts w:ascii="Arial" w:hAnsi="Arial" w:cs="Arial"/>
          <w:b/>
          <w:color w:val="000000"/>
        </w:rPr>
        <w:t xml:space="preserve">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</w:t>
      </w:r>
      <w:bookmarkStart w:id="0" w:name="_GoBack"/>
      <w:bookmarkEnd w:id="0"/>
      <w:r w:rsidRPr="00BF2CF1">
        <w:rPr>
          <w:rFonts w:ascii="Arial" w:hAnsi="Arial" w:cs="Arial"/>
          <w:b/>
          <w:color w:val="000000"/>
        </w:rPr>
        <w:t xml:space="preserve">     И.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9FC" w:rsidRDefault="009209FC" w:rsidP="00214412">
      <w:pPr>
        <w:spacing w:after="0" w:line="240" w:lineRule="auto"/>
      </w:pPr>
      <w:r>
        <w:separator/>
      </w:r>
    </w:p>
  </w:endnote>
  <w:endnote w:type="continuationSeparator" w:id="0">
    <w:p w:rsidR="009209FC" w:rsidRDefault="009209FC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742527">
          <w:rPr>
            <w:rFonts w:ascii="Arial" w:hAnsi="Arial" w:cs="Arial"/>
            <w:noProof/>
            <w:sz w:val="24"/>
          </w:rPr>
          <w:t>3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9FC" w:rsidRDefault="009209FC" w:rsidP="00214412">
      <w:pPr>
        <w:spacing w:after="0" w:line="240" w:lineRule="auto"/>
      </w:pPr>
      <w:r>
        <w:separator/>
      </w:r>
    </w:p>
  </w:footnote>
  <w:footnote w:type="continuationSeparator" w:id="0">
    <w:p w:rsidR="009209FC" w:rsidRDefault="009209FC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F380E"/>
    <w:rsid w:val="001C6245"/>
    <w:rsid w:val="001D2D14"/>
    <w:rsid w:val="00214412"/>
    <w:rsid w:val="00242FF7"/>
    <w:rsid w:val="002774E7"/>
    <w:rsid w:val="00383962"/>
    <w:rsid w:val="003B6983"/>
    <w:rsid w:val="003C1E2E"/>
    <w:rsid w:val="00486F98"/>
    <w:rsid w:val="00611371"/>
    <w:rsid w:val="00623C44"/>
    <w:rsid w:val="00633EA7"/>
    <w:rsid w:val="00742527"/>
    <w:rsid w:val="00745711"/>
    <w:rsid w:val="007A716D"/>
    <w:rsid w:val="007F79F4"/>
    <w:rsid w:val="008E7CE6"/>
    <w:rsid w:val="009209FC"/>
    <w:rsid w:val="009576B3"/>
    <w:rsid w:val="00AA0534"/>
    <w:rsid w:val="00B42F2C"/>
    <w:rsid w:val="00B97446"/>
    <w:rsid w:val="00BF2CF1"/>
    <w:rsid w:val="00C0402A"/>
    <w:rsid w:val="00C33723"/>
    <w:rsid w:val="00C879EF"/>
    <w:rsid w:val="00C92343"/>
    <w:rsid w:val="00CD171D"/>
    <w:rsid w:val="00D61D87"/>
    <w:rsid w:val="00D869A5"/>
    <w:rsid w:val="00D919F0"/>
    <w:rsid w:val="00E24DCB"/>
    <w:rsid w:val="00E30F9A"/>
    <w:rsid w:val="00F40DAC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4F8C3-6794-4621-9476-D03E46758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Айгерим АН. Ныгыметуллакызы</cp:lastModifiedBy>
  <cp:revision>12</cp:revision>
  <dcterms:created xsi:type="dcterms:W3CDTF">2020-02-20T06:19:00Z</dcterms:created>
  <dcterms:modified xsi:type="dcterms:W3CDTF">2020-03-19T06:42:00Z</dcterms:modified>
</cp:coreProperties>
</file>